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20" w:after="124" w:line="617" w:lineRule="exact"/>
        <w:ind w:right="0" w:left="144" w:firstLine="0"/>
        <w:jc w:val="left"/>
        <w:textAlignment w:val="baseline"/>
        <w:rPr>
          <w:rFonts w:ascii="Century Gothic" w:hAnsi="Century Gothic" w:eastAsia="Century Gothic"/>
          <w:strike w:val="false"/>
          <w:color w:val="234F76"/>
          <w:spacing w:val="3"/>
          <w:w w:val="100"/>
          <w:sz w:val="51"/>
          <w:vertAlign w:val="baseline"/>
          <w:lang w:val="en-US"/>
        </w:rPr>
      </w:pPr>
      <w:r>
        <w:rPr>
          <w:rFonts w:ascii="Century Gothic" w:hAnsi="Century Gothic" w:eastAsia="Century Gothic"/>
          <w:strike w:val="false"/>
          <w:color w:val="234F76"/>
          <w:spacing w:val="3"/>
          <w:w w:val="100"/>
          <w:sz w:val="51"/>
          <w:vertAlign w:val="baseline"/>
          <w:lang w:val="en-US"/>
        </w:rPr>
        <w:t xml:space="preserve">SALES &amp; MARKETING PLAN</w:t>
      </w: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2280"/>
        <w:gridCol w:w="2352"/>
        <w:gridCol w:w="2357"/>
        <w:gridCol w:w="3461"/>
        <w:gridCol w:w="2006"/>
        <w:gridCol w:w="2343"/>
      </w:tblGrid>
      <w:tr>
        <w:trPr>
          <w:trHeight w:val="941" w:hRule="exact"/>
        </w:trPr>
        <w:tc>
          <w:tcPr>
            <w:tcW w:w="22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718" w:left="0" w:firstLine="0"/>
              <w:jc w:val="right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GOAL</w:t>
            </w:r>
          </w:p>
        </w:tc>
        <w:tc>
          <w:tcPr>
            <w:tcW w:w="46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747" w:left="0" w:firstLine="0"/>
              <w:jc w:val="right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TARGET</w:t>
            </w:r>
          </w:p>
        </w:tc>
        <w:tc>
          <w:tcPr>
            <w:tcW w:w="70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518" w:left="0" w:firstLine="0"/>
              <w:jc w:val="right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STRATEGIES</w:t>
            </w:r>
          </w:p>
        </w:tc>
        <w:tc>
          <w:tcPr>
            <w:tcW w:w="104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TACTICS / MESSAGES</w:t>
            </w:r>
          </w:p>
        </w:tc>
        <w:tc>
          <w:tcPr>
            <w:tcW w:w="1247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319" w:left="0" w:firstLine="0"/>
              <w:jc w:val="right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CALENDAR</w:t>
            </w:r>
          </w:p>
        </w:tc>
        <w:tc>
          <w:tcPr>
            <w:tcW w:w="1481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7" w:line="262" w:lineRule="exact"/>
              <w:ind w:right="221" w:left="0" w:firstLine="0"/>
              <w:jc w:val="right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MEASUREMENT</w:t>
            </w:r>
          </w:p>
        </w:tc>
      </w:tr>
      <w:tr>
        <w:trPr>
          <w:trHeight w:val="729" w:hRule="exact"/>
        </w:trPr>
        <w:tc>
          <w:tcPr>
            <w:tcW w:w="2294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49" w:after="0" w:line="235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Specific, measureable objectives to</w:t>
            </w:r>
          </w:p>
        </w:tc>
        <w:tc>
          <w:tcPr>
            <w:tcW w:w="4646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49" w:after="0" w:line="235" w:lineRule="exact"/>
              <w:ind w:right="864" w:left="72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Specific targets, reachable</w:t>
            </w:r>
          </w:p>
        </w:tc>
        <w:tc>
          <w:tcPr>
            <w:tcW w:w="7003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51" w:after="0" w:line="240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Strategies to</w:t>
            </w:r>
          </w:p>
          <w:p>
            <w:pPr>
              <w:spacing w:before="0" w:after="0" w:line="228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attract the specific</w:t>
            </w:r>
          </w:p>
        </w:tc>
        <w:tc>
          <w:tcPr>
            <w:tcW w:w="10464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49" w:after="0" w:line="235" w:lineRule="exact"/>
              <w:ind w:right="144" w:left="108" w:firstLine="0"/>
              <w:jc w:val="both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-2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-2"/>
                <w:w w:val="100"/>
                <w:sz w:val="20"/>
                <w:vertAlign w:val="baseline"/>
                <w:lang w:val="en-US"/>
              </w:rPr>
              <w:t xml:space="preserve">Tools or channels you’ll use to reach your targets. What’s unique about</w:t>
            </w:r>
          </w:p>
        </w:tc>
        <w:tc>
          <w:tcPr>
            <w:tcW w:w="12470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49" w:after="0" w:line="235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Specify which activities you will</w:t>
            </w:r>
          </w:p>
        </w:tc>
        <w:tc>
          <w:tcPr>
            <w:tcW w:w="14813" w:type="auto"/>
            <w:gridSpan w:val="1"/>
            <w:tcBorders>
              <w:top w:val="single" w:sz="5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bottom"/>
          </w:tcPr>
          <w:p>
            <w:pPr>
              <w:spacing w:before="249" w:after="0" w:line="235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How will you track results? How will you</w:t>
            </w:r>
          </w:p>
        </w:tc>
      </w:tr>
      <w:tr>
        <w:trPr>
          <w:trHeight w:val="485" w:hRule="exact"/>
        </w:trPr>
        <w:tc>
          <w:tcPr>
            <w:tcW w:w="229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39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accomplish in an established time</w:t>
            </w:r>
          </w:p>
        </w:tc>
        <w:tc>
          <w:tcPr>
            <w:tcW w:w="4646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39" w:lineRule="exact"/>
              <w:ind w:right="36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-1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-1"/>
                <w:w w:val="100"/>
                <w:sz w:val="20"/>
                <w:vertAlign w:val="baseline"/>
                <w:lang w:val="en-US"/>
              </w:rPr>
              <w:t xml:space="preserve">segments of people with similar needs or</w:t>
            </w:r>
          </w:p>
        </w:tc>
        <w:tc>
          <w:tcPr>
            <w:tcW w:w="7003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39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people or organizations you’re trying to reach</w:t>
            </w:r>
          </w:p>
        </w:tc>
        <w:tc>
          <w:tcPr>
            <w:tcW w:w="10464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your</w:t>
            </w:r>
          </w:p>
          <w:p>
            <w:pPr>
              <w:spacing w:before="0" w:after="0" w:line="238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story/product/services/bio/history</w:t>
            </w:r>
          </w:p>
        </w:tc>
        <w:tc>
          <w:tcPr>
            <w:tcW w:w="12470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39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do daily, weekly, monthly or</w:t>
            </w:r>
          </w:p>
        </w:tc>
        <w:tc>
          <w:tcPr>
            <w:tcW w:w="14813" w:type="auto"/>
            <w:gridSpan w:val="1"/>
            <w:tcBorders>
              <w:top w:val="none" w:sz="0" w:color="000000"/>
              <w:left w:val="single" w:sz="5" w:color="000000"/>
              <w:bottom w:val="none" w:sz="0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compare the</w:t>
            </w:r>
          </w:p>
          <w:p>
            <w:pPr>
              <w:spacing w:before="0" w:after="0" w:line="238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effectiveness of each</w:t>
            </w:r>
          </w:p>
        </w:tc>
      </w:tr>
      <w:tr>
        <w:trPr>
          <w:trHeight w:val="2232" w:hRule="exact"/>
        </w:trPr>
        <w:tc>
          <w:tcPr>
            <w:tcW w:w="2294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1982" w:line="240" w:lineRule="exact"/>
              <w:ind w:right="0" w:left="116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period.</w:t>
            </w:r>
          </w:p>
        </w:tc>
        <w:tc>
          <w:tcPr>
            <w:tcW w:w="4646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1505" w:line="240" w:lineRule="exact"/>
              <w:ind w:right="288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-1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-1"/>
                <w:w w:val="100"/>
                <w:sz w:val="20"/>
                <w:vertAlign w:val="baseline"/>
                <w:lang w:val="en-US"/>
              </w:rPr>
              <w:t xml:space="preserve">interests, motivations, demographics, locations, etc.</w:t>
            </w:r>
          </w:p>
        </w:tc>
        <w:tc>
          <w:tcPr>
            <w:tcW w:w="7003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1505" w:line="240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with a compelling offer that meets their interests/needs.</w:t>
            </w:r>
          </w:p>
        </w:tc>
        <w:tc>
          <w:tcPr>
            <w:tcW w:w="10464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1502" w:line="240" w:lineRule="exact"/>
              <w:ind w:right="0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that connects with your target audience? Which messages will be persuasive?</w:t>
            </w:r>
          </w:p>
        </w:tc>
        <w:tc>
          <w:tcPr>
            <w:tcW w:w="12470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780" w:line="240" w:lineRule="exact"/>
              <w:ind w:right="144" w:left="108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-2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-2"/>
                <w:w w:val="100"/>
                <w:sz w:val="20"/>
                <w:vertAlign w:val="baseline"/>
                <w:lang w:val="en-US"/>
              </w:rPr>
              <w:t xml:space="preserve">quarterly to achieve your goals. What time of day or day of week is most effective for each activity?</w:t>
            </w:r>
          </w:p>
        </w:tc>
        <w:tc>
          <w:tcPr>
            <w:tcW w:w="14813" w:type="auto"/>
            <w:gridSpan w:val="1"/>
            <w:tcBorders>
              <w:top w:val="none" w:sz="0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tactic? How will you calculate the time/money/</w:t>
            </w:r>
          </w:p>
          <w:p>
            <w:pPr>
              <w:spacing w:before="2" w:after="780" w:line="240" w:lineRule="exact"/>
              <w:ind w:right="0" w:left="144" w:firstLine="0"/>
              <w:jc w:val="left"/>
              <w:textAlignment w:val="baseline"/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</w:pPr>
            <w:r>
              <w:rPr>
                <w:rFonts w:ascii="Book Antiqua" w:hAnsi="Book Antiqua" w:eastAsia="Book Antiqua"/>
                <w:strike w:val="false"/>
                <w:color w:val="000000"/>
                <w:spacing w:val="0"/>
                <w:w w:val="100"/>
                <w:sz w:val="20"/>
                <w:vertAlign w:val="baseline"/>
                <w:lang w:val="en-US"/>
              </w:rPr>
              <w:t xml:space="preserve"># of contacts it takes to attract/retain each customer/client?</w:t>
            </w:r>
          </w:p>
        </w:tc>
      </w:tr>
    </w:tbl>
    <w:p>
      <w:pPr>
        <w:spacing w:before="0" w:after="134" w:line="20" w:lineRule="exact"/>
      </w:pPr>
    </w:p>
    <w:tbl>
      <w:tblPr>
        <w:jc w:val="left"/>
        <w:tblInd w:w="14" w:type="dxa"/>
        <w:tblLayout w:type="fixed"/>
        <w:tblCellMar>
          <w:left w:w="0" w:type="dxa"/>
          <w:right w:w="0" w:type="dxa"/>
        </w:tblCellMar>
      </w:tblPr>
      <w:tblGrid>
        <w:gridCol w:w="2280"/>
        <w:gridCol w:w="2352"/>
        <w:gridCol w:w="2357"/>
        <w:gridCol w:w="3461"/>
        <w:gridCol w:w="2006"/>
        <w:gridCol w:w="2343"/>
      </w:tblGrid>
      <w:tr>
        <w:trPr>
          <w:trHeight w:val="946" w:hRule="exact"/>
        </w:trPr>
        <w:tc>
          <w:tcPr>
            <w:tcW w:w="22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GOAL</w:t>
            </w:r>
          </w:p>
        </w:tc>
        <w:tc>
          <w:tcPr>
            <w:tcW w:w="46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TARGET</w:t>
            </w:r>
          </w:p>
        </w:tc>
        <w:tc>
          <w:tcPr>
            <w:tcW w:w="70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STRATEGIES</w:t>
            </w:r>
          </w:p>
        </w:tc>
        <w:tc>
          <w:tcPr>
            <w:tcW w:w="104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TACTICS / MESSAGES</w:t>
            </w:r>
          </w:p>
        </w:tc>
        <w:tc>
          <w:tcPr>
            <w:tcW w:w="1247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CALENDAR</w:t>
            </w:r>
          </w:p>
        </w:tc>
        <w:tc>
          <w:tcPr>
            <w:tcW w:w="1481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41" w:after="332" w:line="262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MEASUREMENT</w:t>
            </w:r>
          </w:p>
        </w:tc>
      </w:tr>
      <w:tr>
        <w:trPr>
          <w:trHeight w:val="2097" w:hRule="exact"/>
        </w:trPr>
        <w:tc>
          <w:tcPr>
            <w:tcW w:w="22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7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81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2102" w:hRule="exact"/>
        </w:trPr>
        <w:tc>
          <w:tcPr>
            <w:tcW w:w="229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4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0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6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7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81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</w:tbl>
    <w:p>
      <w:pPr>
        <w:sectPr>
          <w:type w:val="nextPage"/>
          <w:pgSz w:w="15840" w:h="12240" w:orient="landscape"/>
          <w:pgMar w:bottom="804" w:top="520" w:right="605" w:left="408" w:header="720" w:footer="720"/>
          <w:titlePg w:val="false"/>
          <w:textDirection w:val="lrTb"/>
        </w:sectPr>
      </w:pPr>
    </w:p>
    <w:tbl>
      <w:tblPr>
        <w:jc w:val="left"/>
        <w:tblInd w:w="31" w:type="dxa"/>
        <w:tblLayout w:type="fixed"/>
        <w:tblCellMar>
          <w:left w:w="0" w:type="dxa"/>
          <w:right w:w="0" w:type="dxa"/>
        </w:tblCellMar>
      </w:tblPr>
      <w:tblGrid>
        <w:gridCol w:w="2213"/>
        <w:gridCol w:w="2429"/>
        <w:gridCol w:w="2337"/>
        <w:gridCol w:w="3423"/>
        <w:gridCol w:w="1977"/>
        <w:gridCol w:w="2386"/>
      </w:tblGrid>
      <w:tr>
        <w:trPr>
          <w:trHeight w:val="1027" w:hRule="exact"/>
        </w:trPr>
        <w:tc>
          <w:tcPr>
            <w:tcW w:w="22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GOAL</w:t>
            </w:r>
          </w:p>
        </w:tc>
        <w:tc>
          <w:tcPr>
            <w:tcW w:w="46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TARGET</w:t>
            </w:r>
          </w:p>
        </w:tc>
        <w:tc>
          <w:tcPr>
            <w:tcW w:w="70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STRATEGIES</w:t>
            </w:r>
          </w:p>
        </w:tc>
        <w:tc>
          <w:tcPr>
            <w:tcW w:w="1043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TACTICS / MESSAGES</w:t>
            </w:r>
          </w:p>
        </w:tc>
        <w:tc>
          <w:tcPr>
            <w:tcW w:w="124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CALENDAR</w:t>
            </w:r>
          </w:p>
        </w:tc>
        <w:tc>
          <w:tcPr>
            <w:tcW w:w="14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234F76" w:fill="234F76"/>
            <w:textDirection w:val="lrTb"/>
            <w:vAlign w:val="center"/>
          </w:tcPr>
          <w:p>
            <w:pPr>
              <w:spacing w:before="385" w:after="342" w:line="286" w:lineRule="exact"/>
              <w:ind w:right="0" w:left="0" w:firstLine="0"/>
              <w:jc w:val="center"/>
              <w:textAlignment w:val="baseline"/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F2F2F2"/>
                <w:spacing w:val="0"/>
                <w:w w:val="100"/>
                <w:sz w:val="24"/>
                <w:vertAlign w:val="baseline"/>
                <w:lang w:val="en-US"/>
              </w:rPr>
              <w:t xml:space="preserve">MEASUREMENT</w:t>
            </w:r>
          </w:p>
        </w:tc>
      </w:tr>
      <w:tr>
        <w:trPr>
          <w:trHeight w:val="2299" w:hRule="exact"/>
        </w:trPr>
        <w:tc>
          <w:tcPr>
            <w:tcW w:w="22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3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2300" w:hRule="exact"/>
        </w:trPr>
        <w:tc>
          <w:tcPr>
            <w:tcW w:w="22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3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shd w:val="clear" w:color="DEEBF5" w:fill="DEEBF5"/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2299" w:hRule="exact"/>
        </w:trPr>
        <w:tc>
          <w:tcPr>
            <w:tcW w:w="22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3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  <w:tr>
        <w:trPr>
          <w:trHeight w:val="2304" w:hRule="exact"/>
        </w:trPr>
        <w:tc>
          <w:tcPr>
            <w:tcW w:w="2244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467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70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0433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2410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  <w:tc>
          <w:tcPr>
            <w:tcW w:w="14796" w:type="auto"/>
            <w:gridSpan w:val="1"/>
            <w:tcBorders>
              <w:top w:val="single" w:sz="5" w:color="000000"/>
              <w:left w:val="single" w:sz="5" w:color="000000"/>
              <w:bottom w:val="single" w:sz="5" w:color="000000"/>
              <w:right w:val="single" w:sz="5" w:color="000000"/>
            </w:tcBorders>
            <w:textDirection w:val="lrTb"/>
            <w:vAlign w:val="top"/>
          </w:tcPr>
          <w:p>
            <w:pPr>
              <w:spacing w:before="0" w:after="0" w:line="240" w:lineRule="auto"/>
              <w:ind w:right="0" w:left="0" w:firstLine="0"/>
              <w:jc w:val="left"/>
              <w:textAlignment w:val="baseline"/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Century Gothic" w:hAnsi="Century Gothic" w:eastAsia="Century Gothic"/>
                <w:strike w:val="false"/>
                <w:color w:val="000000"/>
                <w:w w:val="100"/>
                <w:sz w:val="24"/>
                <w:vertAlign w:val="baseline"/>
                <w:lang w:val="en-US"/>
              </w:rPr>
            </w:r>
          </w:p>
        </w:tc>
      </w:tr>
    </w:tbl>
    <w:sectPr>
      <w:type w:val="nextPage"/>
      <w:pgSz w:w="15840" w:h="12240" w:orient="landscape"/>
      <w:pgMar w:bottom="1244" w:top="340" w:right="559" w:left="454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entury Gothic">
    <w:charset w:val="00"/>
    <w:pitch w:val="variable"/>
    <w:family w:val="swiss"/>
    <w:panose1 w:val="02020603050405020304"/>
  </w:font>
  <w:font w:name="Book Antiqua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